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9331" w14:textId="7282F6E3" w:rsidR="00244497" w:rsidRDefault="004717E2">
      <w:pPr>
        <w:rPr>
          <w:lang w:val="en-US"/>
        </w:rPr>
      </w:pPr>
      <w:r>
        <w:rPr>
          <w:lang w:val="en-US"/>
        </w:rPr>
        <w:t>CAF Confocal Microscopy Lab – Prices 2026</w:t>
      </w:r>
    </w:p>
    <w:p w14:paraId="17277899" w14:textId="77777777" w:rsidR="004717E2" w:rsidRDefault="004717E2">
      <w:pPr>
        <w:rPr>
          <w:lang w:val="en-US"/>
        </w:rPr>
      </w:pPr>
    </w:p>
    <w:tbl>
      <w:tblPr>
        <w:tblW w:w="9435" w:type="dxa"/>
        <w:tblLayout w:type="fixed"/>
        <w:tblLook w:val="04A0" w:firstRow="1" w:lastRow="0" w:firstColumn="1" w:lastColumn="0" w:noHBand="0" w:noVBand="1"/>
      </w:tblPr>
      <w:tblGrid>
        <w:gridCol w:w="3256"/>
        <w:gridCol w:w="1235"/>
        <w:gridCol w:w="1236"/>
        <w:gridCol w:w="1236"/>
        <w:gridCol w:w="1236"/>
        <w:gridCol w:w="1236"/>
      </w:tblGrid>
      <w:tr w:rsidR="004717E2" w:rsidRPr="004717E2" w14:paraId="19628024" w14:textId="77777777" w:rsidTr="004717E2">
        <w:trPr>
          <w:trHeight w:val="5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hideMark/>
          </w:tcPr>
          <w:p w14:paraId="7E375946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Instrument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hideMark/>
          </w:tcPr>
          <w:p w14:paraId="0390376A" w14:textId="77777777" w:rsid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Internal</w:t>
            </w:r>
          </w:p>
          <w:p w14:paraId="2C68D422" w14:textId="46F6C27E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Assisted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hideMark/>
          </w:tcPr>
          <w:p w14:paraId="43736199" w14:textId="77777777" w:rsid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Internal </w:t>
            </w:r>
          </w:p>
          <w:p w14:paraId="4C9EE003" w14:textId="48A029E0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Non-assisted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hideMark/>
          </w:tcPr>
          <w:p w14:paraId="0604ADC2" w14:textId="5EB2EBAB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xternal </w:t>
            </w: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A</w:t>
            </w:r>
            <w:r w:rsidRPr="004717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sissted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hideMark/>
          </w:tcPr>
          <w:p w14:paraId="7C8A96B5" w14:textId="3AAC53B8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xternal</w:t>
            </w:r>
            <w:r w:rsidRPr="004717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</w:t>
            </w:r>
            <w:proofErr w:type="gramStart"/>
            <w:r w:rsidRPr="004717E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Non-assisted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hideMark/>
          </w:tcPr>
          <w:p w14:paraId="6BC49689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Industry</w:t>
            </w:r>
          </w:p>
        </w:tc>
      </w:tr>
      <w:tr w:rsidR="004717E2" w:rsidRPr="004717E2" w14:paraId="6A0D5040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DA9541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Zeiss Confocal Microscope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D6F3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R860.00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EF755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R530.00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31D32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R950.00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CC2C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R585.00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98FE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R1 460.00</w:t>
            </w:r>
          </w:p>
        </w:tc>
      </w:tr>
      <w:tr w:rsidR="004717E2" w:rsidRPr="004717E2" w14:paraId="760D7B85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CC86F0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Evident Confocal Microscope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56F1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R860.00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2669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R530.00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28DE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R950.00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9241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R585.00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C980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R1 460.00</w:t>
            </w:r>
          </w:p>
        </w:tc>
      </w:tr>
      <w:tr w:rsidR="004717E2" w:rsidRPr="004717E2" w14:paraId="6B477137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88C22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Fluorescence Microscope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E711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R670.00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549C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R410.00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D1EC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R740.00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F7C4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9FA69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R1 260.00</w:t>
            </w:r>
          </w:p>
        </w:tc>
      </w:tr>
      <w:tr w:rsidR="004717E2" w:rsidRPr="004717E2" w14:paraId="4DE82206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CF390D" w14:textId="577E1B4E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Overnight </w:t>
            </w:r>
            <w:r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imaging </w:t>
            </w:r>
            <w:r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br/>
            </w: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(montaging/live</w:t>
            </w:r>
            <w:r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cell imaging</w:t>
            </w: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C7B1E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0E1B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R480.00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0457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151F9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R530.00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AB88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R820.00</w:t>
            </w:r>
          </w:p>
        </w:tc>
      </w:tr>
      <w:tr w:rsidR="004717E2" w:rsidRPr="004717E2" w14:paraId="70F85CAA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6E26D4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Leica Cryostat/Vibratome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8D5F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0671B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R225.00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3860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R495.00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6BE0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R247.50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68A3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R710.00</w:t>
            </w:r>
          </w:p>
        </w:tc>
      </w:tr>
      <w:tr w:rsidR="004717E2" w:rsidRPr="004717E2" w14:paraId="69FBCC3F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07D914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Consultation/user support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F765B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73B3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F876C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R495.00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1B91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61A4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R765.00</w:t>
            </w:r>
          </w:p>
        </w:tc>
      </w:tr>
      <w:tr w:rsidR="004717E2" w:rsidRPr="004717E2" w14:paraId="39503CA3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D7781B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Custom Sample preparation (per hour)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7A13E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17DB2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FC04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R495.00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03F0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E9E6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R765.00</w:t>
            </w:r>
          </w:p>
        </w:tc>
      </w:tr>
      <w:tr w:rsidR="004717E2" w:rsidRPr="004717E2" w14:paraId="25CDB688" w14:textId="77777777" w:rsidTr="004717E2">
        <w:trPr>
          <w:trHeight w:val="31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3310F4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Snap freezing in LN</w:t>
            </w: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>2</w:t>
            </w: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(per sample)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5562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E43EE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C532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R82.50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FF2F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R82.50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F76D4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R130.00</w:t>
            </w:r>
          </w:p>
        </w:tc>
      </w:tr>
      <w:tr w:rsidR="004717E2" w:rsidRPr="004717E2" w14:paraId="3581AEA0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E044F0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Data extraction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9A9B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509F8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C4AE3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R495.00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8722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A04AF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R765.00</w:t>
            </w:r>
          </w:p>
        </w:tc>
      </w:tr>
      <w:tr w:rsidR="004717E2" w:rsidRPr="004717E2" w14:paraId="453CAE68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15131B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Data processing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ACAA1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3178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9E2B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R495.00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A8C5E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7ED8E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R765.00</w:t>
            </w:r>
          </w:p>
        </w:tc>
      </w:tr>
      <w:tr w:rsidR="004717E2" w:rsidRPr="004717E2" w14:paraId="27C9D3BF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BA446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Report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E43A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53E4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5553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R495.00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48F6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F036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R765.00</w:t>
            </w:r>
          </w:p>
        </w:tc>
      </w:tr>
      <w:tr w:rsidR="004717E2" w:rsidRPr="004717E2" w14:paraId="3383DFF0" w14:textId="77777777" w:rsidTr="004717E2">
        <w:trPr>
          <w:trHeight w:val="288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CFD8A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Training course (in person per day)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3E9F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R1 820.00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2909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51EDB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R2 000.00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7035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66105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R3 740.00</w:t>
            </w:r>
          </w:p>
        </w:tc>
      </w:tr>
      <w:tr w:rsidR="004717E2" w:rsidRPr="004717E2" w14:paraId="01CFECD3" w14:textId="77777777" w:rsidTr="004717E2">
        <w:trPr>
          <w:trHeight w:val="300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32C783" w14:textId="77777777" w:rsidR="004717E2" w:rsidRPr="004717E2" w:rsidRDefault="004717E2" w:rsidP="004717E2">
            <w:pPr>
              <w:spacing w:after="0" w:line="240" w:lineRule="auto"/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Calibri-Bold" w:eastAsia="Times New Roman" w:hAnsi="Calibri-Bold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Online training (per hour)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D7CF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R150.00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1DA1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85DF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R165.00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BACB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BBE1D" w14:textId="77777777" w:rsidR="004717E2" w:rsidRPr="004717E2" w:rsidRDefault="004717E2" w:rsidP="004717E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717E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R310.00</w:t>
            </w:r>
          </w:p>
        </w:tc>
      </w:tr>
    </w:tbl>
    <w:p w14:paraId="1E10BCDE" w14:textId="2550518F" w:rsidR="004717E2" w:rsidRDefault="004717E2">
      <w:pPr>
        <w:rPr>
          <w:lang w:val="en-US"/>
        </w:rPr>
      </w:pPr>
    </w:p>
    <w:p w14:paraId="712A54C8" w14:textId="71F7C871" w:rsidR="004717E2" w:rsidRDefault="004717E2">
      <w:pPr>
        <w:rPr>
          <w:lang w:val="en-US"/>
        </w:rPr>
      </w:pPr>
      <w:r>
        <w:rPr>
          <w:lang w:val="en-US"/>
        </w:rPr>
        <w:t>Notes:</w:t>
      </w:r>
    </w:p>
    <w:p w14:paraId="044BFC57" w14:textId="0C9910A7" w:rsidR="004717E2" w:rsidRPr="004717E2" w:rsidRDefault="004717E2" w:rsidP="004717E2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4717E2">
        <w:rPr>
          <w:sz w:val="18"/>
          <w:szCs w:val="18"/>
          <w:lang w:val="en-US"/>
        </w:rPr>
        <w:t>Stellenbosch University Spin-off companies will be charged the same price as internal prices, with the addition of the ICR component (+25%) and VAT.</w:t>
      </w:r>
    </w:p>
    <w:p w14:paraId="49BFC9A4" w14:textId="77777777" w:rsidR="004717E2" w:rsidRPr="004717E2" w:rsidRDefault="004717E2" w:rsidP="004717E2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proofErr w:type="gramStart"/>
      <w:r w:rsidRPr="004717E2">
        <w:rPr>
          <w:sz w:val="18"/>
          <w:szCs w:val="18"/>
          <w:lang w:val="en-US"/>
        </w:rPr>
        <w:t>Stellenbosch University Faculty of Science students</w:t>
      </w:r>
      <w:proofErr w:type="gramEnd"/>
      <w:r w:rsidRPr="004717E2">
        <w:rPr>
          <w:sz w:val="18"/>
          <w:szCs w:val="18"/>
          <w:lang w:val="en-US"/>
        </w:rPr>
        <w:t xml:space="preserve"> will be charged at a discounted rate for confocal microscopy. Please contact the unit staff to confirm the price that will be </w:t>
      </w:r>
      <w:proofErr w:type="gramStart"/>
      <w:r w:rsidRPr="004717E2">
        <w:rPr>
          <w:sz w:val="18"/>
          <w:szCs w:val="18"/>
          <w:lang w:val="en-US"/>
        </w:rPr>
        <w:t>applied</w:t>
      </w:r>
      <w:proofErr w:type="gramEnd"/>
      <w:r w:rsidRPr="004717E2">
        <w:rPr>
          <w:sz w:val="18"/>
          <w:szCs w:val="18"/>
          <w:lang w:val="en-US"/>
        </w:rPr>
        <w:t>.</w:t>
      </w:r>
    </w:p>
    <w:p w14:paraId="66C23AB7" w14:textId="2F7F1A9B" w:rsidR="004717E2" w:rsidRPr="004717E2" w:rsidRDefault="004717E2" w:rsidP="004717E2">
      <w:pPr>
        <w:pStyle w:val="ListParagraph"/>
        <w:numPr>
          <w:ilvl w:val="0"/>
          <w:numId w:val="1"/>
        </w:numPr>
        <w:rPr>
          <w:sz w:val="18"/>
          <w:szCs w:val="18"/>
          <w:lang w:val="en-US"/>
        </w:rPr>
      </w:pPr>
      <w:r w:rsidRPr="004717E2">
        <w:rPr>
          <w:sz w:val="18"/>
          <w:szCs w:val="18"/>
          <w:lang w:val="en-US"/>
        </w:rPr>
        <w:t xml:space="preserve">Reagents will be charged at cost price at the time of collection. Please contact unit staff to confirm up to date prices throughout the year. </w:t>
      </w:r>
    </w:p>
    <w:sectPr w:rsidR="004717E2" w:rsidRPr="004717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012BD"/>
    <w:multiLevelType w:val="hybridMultilevel"/>
    <w:tmpl w:val="38A22D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07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E2"/>
    <w:rsid w:val="00244497"/>
    <w:rsid w:val="004717E2"/>
    <w:rsid w:val="005E1174"/>
    <w:rsid w:val="00D7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21ABF"/>
  <w15:chartTrackingRefBased/>
  <w15:docId w15:val="{E56B1560-017D-4608-9F26-91CDC892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7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Engelbrecht, L, Mev [lizeb@sun.ac.za]</dc:creator>
  <cp:keywords/>
  <dc:description/>
  <cp:lastModifiedBy>Engelbrecht, L, Mev [lizeb@sun.ac.za]</cp:lastModifiedBy>
  <cp:revision>1</cp:revision>
  <dcterms:created xsi:type="dcterms:W3CDTF">2025-12-24T07:04:00Z</dcterms:created>
  <dcterms:modified xsi:type="dcterms:W3CDTF">2025-12-24T07:10:00Z</dcterms:modified>
</cp:coreProperties>
</file>